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DC14" w14:textId="209C7A6A" w:rsidR="00BF6A89" w:rsidRPr="00D940CE" w:rsidRDefault="00D940CE"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noProof/>
          <w:color w:val="000000"/>
          <w:sz w:val="22"/>
          <w:szCs w:val="22"/>
        </w:rPr>
        <w:drawing>
          <wp:anchor distT="0" distB="0" distL="114300" distR="114300" simplePos="0" relativeHeight="251658240" behindDoc="0" locked="0" layoutInCell="1" allowOverlap="1" wp14:anchorId="1B3FBA2F" wp14:editId="34AD1FC8">
            <wp:simplePos x="0" y="0"/>
            <wp:positionH relativeFrom="margin">
              <wp:posOffset>4739640</wp:posOffset>
            </wp:positionH>
            <wp:positionV relativeFrom="margin">
              <wp:posOffset>-109220</wp:posOffset>
            </wp:positionV>
            <wp:extent cx="1303655" cy="1762125"/>
            <wp:effectExtent l="0" t="0" r="0" b="0"/>
            <wp:wrapSquare wrapText="bothSides"/>
            <wp:docPr id="1" name="Picture 1" descr="56e094738c79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e094738c790.image.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3171" r="12998"/>
                    <a:stretch/>
                  </pic:blipFill>
                  <pic:spPr bwMode="auto">
                    <a:xfrm>
                      <a:off x="0" y="0"/>
                      <a:ext cx="1303655"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6A89" w:rsidRPr="00D940CE">
        <w:rPr>
          <w:rFonts w:ascii="Times New Roman" w:eastAsia="Times New Roman" w:hAnsi="Times New Roman" w:cs="Times New Roman"/>
          <w:color w:val="000000"/>
          <w:sz w:val="22"/>
          <w:szCs w:val="22"/>
        </w:rPr>
        <w:t>Beginning in the 2011-2012 season, the National Federation of State High School Associations (NFHS) Ice Hockey Rules Committee began to approve rule changes to minimize the risk of injury in ice hockey. The safety and well-being of the participants is paramount and the primary focus of the NFHS committee. In 2017, the NFHS Ice Hockey Committee continues to emphasize health, safety, sportsmanship, game management by officials and ensuring players are properly equipped.</w:t>
      </w:r>
    </w:p>
    <w:p w14:paraId="28F2BD50"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 </w:t>
      </w:r>
    </w:p>
    <w:p w14:paraId="03557BEF"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Through 2016, note </w:t>
      </w:r>
      <w:r w:rsidRPr="00D940CE">
        <w:rPr>
          <w:rFonts w:ascii="Times New Roman" w:eastAsia="Times New Roman" w:hAnsi="Times New Roman" w:cs="Times New Roman"/>
          <w:color w:val="000000"/>
          <w:sz w:val="22"/>
          <w:szCs w:val="22"/>
          <w:u w:val="single"/>
        </w:rPr>
        <w:t>the progression of increase and additional penalty options for checking from behind, boarding, head contact.</w:t>
      </w:r>
      <w:r w:rsidRPr="00D940CE">
        <w:rPr>
          <w:rFonts w:ascii="Times New Roman" w:eastAsia="Times New Roman" w:hAnsi="Times New Roman" w:cs="Times New Roman"/>
          <w:color w:val="000000"/>
          <w:sz w:val="22"/>
          <w:szCs w:val="22"/>
        </w:rPr>
        <w:t> </w:t>
      </w:r>
      <w:r w:rsidRPr="00D940CE">
        <w:rPr>
          <w:rFonts w:ascii="Times New Roman" w:eastAsia="Times New Roman" w:hAnsi="Times New Roman" w:cs="Times New Roman"/>
          <w:b/>
          <w:color w:val="000000"/>
          <w:sz w:val="22"/>
          <w:szCs w:val="22"/>
        </w:rPr>
        <w:t xml:space="preserve">Boarding and checking from behind both must be assessed a Major penalty. </w:t>
      </w:r>
      <w:r w:rsidRPr="00D940CE">
        <w:rPr>
          <w:rFonts w:ascii="Times New Roman" w:eastAsia="Times New Roman" w:hAnsi="Times New Roman" w:cs="Times New Roman"/>
          <w:color w:val="000000"/>
          <w:sz w:val="22"/>
          <w:szCs w:val="22"/>
        </w:rPr>
        <w:t>Most other infractions also have the option of a Game Disqualification penalty. </w:t>
      </w:r>
      <w:r w:rsidRPr="00D940CE">
        <w:rPr>
          <w:rFonts w:ascii="Times New Roman" w:eastAsia="Times New Roman" w:hAnsi="Times New Roman" w:cs="Times New Roman"/>
          <w:color w:val="000000"/>
          <w:sz w:val="22"/>
          <w:szCs w:val="22"/>
          <w:u w:val="single"/>
        </w:rPr>
        <w:t>These penalty changes are a directive to address a change of culture in high school hockey, and players, coaches, officials and fans need to understand the consequences of these infractions.</w:t>
      </w:r>
    </w:p>
    <w:p w14:paraId="01803973"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 </w:t>
      </w:r>
    </w:p>
    <w:p w14:paraId="2F28980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The NFHS Ice Hockey Rules Committee believes this progression of the penalty structure will allow officials to make the proper call and penalize the offending player accordingly by rule. Removal of language allowing officials discretion in administering penalties by Rule 7-6; contact to the head places additional emphasis on head or neck contact to a player. Other penalty increases stress legal body-checking and act as a deterrent when combined with proper teaching and coaching education.</w:t>
      </w:r>
    </w:p>
    <w:p w14:paraId="435D985E"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 </w:t>
      </w:r>
    </w:p>
    <w:p w14:paraId="78AB203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Please familiarize yourself with all current NFHS Ice Hockey Rules.  </w:t>
      </w:r>
      <w:r w:rsidRPr="00D940CE">
        <w:rPr>
          <w:rFonts w:ascii="Times New Roman" w:eastAsia="Times New Roman" w:hAnsi="Times New Roman" w:cs="Times New Roman"/>
          <w:color w:val="000000"/>
          <w:sz w:val="22"/>
          <w:szCs w:val="22"/>
          <w:u w:val="single"/>
        </w:rPr>
        <w:t>You must apply the rules as directed toward achieving a change in culture, emphasize safety and minimize the risk of injury in NJ High School Ice Hockey.</w:t>
      </w:r>
    </w:p>
    <w:p w14:paraId="580063EE"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 </w:t>
      </w:r>
    </w:p>
    <w:p w14:paraId="22067BE7"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u w:val="single"/>
        </w:rPr>
        <w:t>NFHS ICE HOCKEY MAJOR RULE CHANGES</w:t>
      </w:r>
    </w:p>
    <w:p w14:paraId="6DCC099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 </w:t>
      </w:r>
    </w:p>
    <w:p w14:paraId="47998475"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u w:val="single"/>
        </w:rPr>
        <w:t>2011</w:t>
      </w:r>
    </w:p>
    <w:p w14:paraId="677B4DCD"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7-6-1 CONTACT TO THE HEAD (</w:t>
      </w:r>
      <w:r w:rsidRPr="00D940CE">
        <w:rPr>
          <w:rFonts w:ascii="Times New Roman" w:eastAsia="Times New Roman" w:hAnsi="Times New Roman" w:cs="Times New Roman"/>
          <w:b/>
          <w:bCs/>
          <w:color w:val="000000"/>
          <w:sz w:val="22"/>
          <w:szCs w:val="22"/>
          <w:u w:val="single"/>
        </w:rPr>
        <w:t xml:space="preserve">Penalty Increased </w:t>
      </w:r>
      <w:proofErr w:type="gramStart"/>
      <w:r w:rsidRPr="00D940CE">
        <w:rPr>
          <w:rFonts w:ascii="Times New Roman" w:eastAsia="Times New Roman" w:hAnsi="Times New Roman" w:cs="Times New Roman"/>
          <w:b/>
          <w:bCs/>
          <w:color w:val="000000"/>
          <w:sz w:val="22"/>
          <w:szCs w:val="22"/>
          <w:u w:val="single"/>
        </w:rPr>
        <w:t>In</w:t>
      </w:r>
      <w:proofErr w:type="gramEnd"/>
      <w:r w:rsidRPr="00D940CE">
        <w:rPr>
          <w:rFonts w:ascii="Times New Roman" w:eastAsia="Times New Roman" w:hAnsi="Times New Roman" w:cs="Times New Roman"/>
          <w:b/>
          <w:bCs/>
          <w:color w:val="000000"/>
          <w:sz w:val="22"/>
          <w:szCs w:val="22"/>
          <w:u w:val="single"/>
        </w:rPr>
        <w:t xml:space="preserve"> 2016</w:t>
      </w:r>
      <w:r w:rsidRPr="00D940CE">
        <w:rPr>
          <w:rFonts w:ascii="Times New Roman" w:eastAsia="Times New Roman" w:hAnsi="Times New Roman" w:cs="Times New Roman"/>
          <w:b/>
          <w:bCs/>
          <w:color w:val="000000"/>
          <w:sz w:val="22"/>
          <w:szCs w:val="22"/>
        </w:rPr>
        <w:t>)</w:t>
      </w:r>
    </w:p>
    <w:p w14:paraId="00648E63"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No player shall make contact with an opposing player's head or neck area in any manner.</w:t>
      </w:r>
    </w:p>
    <w:p w14:paraId="2CB7286F"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MINOR or MAJOR or GAME DISQUALIFICATION.</w:t>
      </w:r>
    </w:p>
    <w:p w14:paraId="0996F435"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 </w:t>
      </w:r>
    </w:p>
    <w:p w14:paraId="7F235ADC"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u w:val="single"/>
        </w:rPr>
        <w:t>2012</w:t>
      </w:r>
    </w:p>
    <w:p w14:paraId="0A61A050"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7-19-1 CHECKING FROM BEHIND (</w:t>
      </w:r>
      <w:r w:rsidRPr="00D940CE">
        <w:rPr>
          <w:rFonts w:ascii="Times New Roman" w:eastAsia="Times New Roman" w:hAnsi="Times New Roman" w:cs="Times New Roman"/>
          <w:b/>
          <w:bCs/>
          <w:color w:val="000000"/>
          <w:sz w:val="22"/>
          <w:szCs w:val="22"/>
          <w:u w:val="single"/>
        </w:rPr>
        <w:t xml:space="preserve">Penalty Increased </w:t>
      </w:r>
      <w:proofErr w:type="gramStart"/>
      <w:r w:rsidRPr="00D940CE">
        <w:rPr>
          <w:rFonts w:ascii="Times New Roman" w:eastAsia="Times New Roman" w:hAnsi="Times New Roman" w:cs="Times New Roman"/>
          <w:b/>
          <w:bCs/>
          <w:color w:val="000000"/>
          <w:sz w:val="22"/>
          <w:szCs w:val="22"/>
          <w:u w:val="single"/>
        </w:rPr>
        <w:t>In</w:t>
      </w:r>
      <w:proofErr w:type="gramEnd"/>
      <w:r w:rsidRPr="00D940CE">
        <w:rPr>
          <w:rFonts w:ascii="Times New Roman" w:eastAsia="Times New Roman" w:hAnsi="Times New Roman" w:cs="Times New Roman"/>
          <w:b/>
          <w:bCs/>
          <w:color w:val="000000"/>
          <w:sz w:val="22"/>
          <w:szCs w:val="22"/>
          <w:u w:val="single"/>
        </w:rPr>
        <w:t xml:space="preserve"> 2014</w:t>
      </w:r>
      <w:r w:rsidRPr="00D940CE">
        <w:rPr>
          <w:rFonts w:ascii="Times New Roman" w:eastAsia="Times New Roman" w:hAnsi="Times New Roman" w:cs="Times New Roman"/>
          <w:b/>
          <w:bCs/>
          <w:color w:val="000000"/>
          <w:sz w:val="22"/>
          <w:szCs w:val="22"/>
        </w:rPr>
        <w:t>)</w:t>
      </w:r>
    </w:p>
    <w:p w14:paraId="5E4FD03D"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No player shall push, charge, cross-check or body-check an opponent from behind in open ice.</w:t>
      </w:r>
    </w:p>
    <w:p w14:paraId="36F49053" w14:textId="77777777" w:rsidR="00BF6A89" w:rsidRPr="00D940CE" w:rsidRDefault="00BF6A89" w:rsidP="00BF6A89">
      <w:pPr>
        <w:shd w:val="clear" w:color="auto" w:fill="FFFFFF"/>
        <w:spacing w:after="240"/>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MINOR AND MISCONDUCT.</w:t>
      </w:r>
    </w:p>
    <w:p w14:paraId="5F5183A9"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u w:val="single"/>
        </w:rPr>
        <w:t>2013</w:t>
      </w:r>
    </w:p>
    <w:p w14:paraId="5534DD7C"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7-19-2 CHECKING FROM BEHIND</w:t>
      </w:r>
    </w:p>
    <w:p w14:paraId="6821B7E2"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No player shall push, charge, cross-check or body-check an opponent from behind into the boards or goal frame.</w:t>
      </w:r>
    </w:p>
    <w:p w14:paraId="70985122"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MAJOR and MISCONDUCT or if flagrant, GAME DISQUALIFICATION. </w:t>
      </w:r>
    </w:p>
    <w:p w14:paraId="70A9199D" w14:textId="77777777" w:rsidR="00D940CE" w:rsidRPr="00D940CE" w:rsidRDefault="00D940CE" w:rsidP="00BF6A89">
      <w:pPr>
        <w:shd w:val="clear" w:color="auto" w:fill="FFFFFF"/>
        <w:jc w:val="both"/>
        <w:rPr>
          <w:rFonts w:ascii="Times New Roman" w:eastAsia="Times New Roman" w:hAnsi="Times New Roman" w:cs="Times New Roman"/>
          <w:b/>
          <w:bCs/>
          <w:color w:val="000000"/>
          <w:sz w:val="22"/>
          <w:szCs w:val="22"/>
        </w:rPr>
      </w:pPr>
    </w:p>
    <w:p w14:paraId="1E6D851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7-17-3 UNNECESSARY ROUGHNESS (ROUGHING)</w:t>
      </w:r>
    </w:p>
    <w:p w14:paraId="6A982B1B" w14:textId="3EC0BB03" w:rsidR="00BF6A89" w:rsidRPr="00D940CE" w:rsidRDefault="00D940CE"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noProof/>
          <w:color w:val="000000"/>
          <w:sz w:val="22"/>
          <w:szCs w:val="22"/>
        </w:rPr>
        <w:drawing>
          <wp:anchor distT="0" distB="0" distL="114300" distR="114300" simplePos="0" relativeHeight="251660288" behindDoc="0" locked="0" layoutInCell="1" allowOverlap="1" wp14:anchorId="1B1B038E" wp14:editId="33F4CF88">
            <wp:simplePos x="0" y="0"/>
            <wp:positionH relativeFrom="margin">
              <wp:posOffset>4737735</wp:posOffset>
            </wp:positionH>
            <wp:positionV relativeFrom="margin">
              <wp:posOffset>-111760</wp:posOffset>
            </wp:positionV>
            <wp:extent cx="1303655" cy="1762125"/>
            <wp:effectExtent l="0" t="0" r="0" b="0"/>
            <wp:wrapSquare wrapText="bothSides"/>
            <wp:docPr id="2" name="Picture 2" descr="56e094738c79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e094738c790.image.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3171" r="12998"/>
                    <a:stretch/>
                  </pic:blipFill>
                  <pic:spPr bwMode="auto">
                    <a:xfrm>
                      <a:off x="0" y="0"/>
                      <a:ext cx="1303655"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6A89" w:rsidRPr="00D940CE">
        <w:rPr>
          <w:rFonts w:ascii="Times New Roman" w:eastAsia="Times New Roman" w:hAnsi="Times New Roman" w:cs="Times New Roman"/>
          <w:color w:val="000000"/>
          <w:sz w:val="22"/>
          <w:szCs w:val="22"/>
        </w:rPr>
        <w:t>No player shall deliver a check to an unsuspecting and vulnerable player.</w:t>
      </w:r>
      <w:r w:rsidRPr="00D940CE">
        <w:rPr>
          <w:rFonts w:ascii="Times New Roman" w:eastAsia="Times New Roman" w:hAnsi="Times New Roman" w:cs="Times New Roman"/>
          <w:noProof/>
          <w:color w:val="000000"/>
          <w:sz w:val="22"/>
          <w:szCs w:val="22"/>
        </w:rPr>
        <w:t xml:space="preserve"> </w:t>
      </w:r>
    </w:p>
    <w:p w14:paraId="6ABAA3E4" w14:textId="3277F362"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MINOR. If flagrant, MAJOR or GAME DISQUALIFICATION.</w:t>
      </w:r>
    </w:p>
    <w:p w14:paraId="152E500D"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 </w:t>
      </w:r>
    </w:p>
    <w:p w14:paraId="2CC1BD9E"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u w:val="single"/>
        </w:rPr>
        <w:t>2014</w:t>
      </w:r>
    </w:p>
    <w:p w14:paraId="1F942766"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7-18-1 BOARDING</w:t>
      </w:r>
    </w:p>
    <w:p w14:paraId="11B83518"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No player shall check, cross-check, elbow, charge, trip or otherwise contact an opponent in such a manner that causes the opponent to be thrown violently into the boards.</w:t>
      </w:r>
    </w:p>
    <w:p w14:paraId="62D9A6A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lastRenderedPageBreak/>
        <w:t>PENALTY: MAJOR.</w:t>
      </w:r>
    </w:p>
    <w:p w14:paraId="224893B3" w14:textId="77777777" w:rsidR="00D940CE" w:rsidRDefault="00D940CE" w:rsidP="00BF6A89">
      <w:pPr>
        <w:shd w:val="clear" w:color="auto" w:fill="FFFFFF"/>
        <w:jc w:val="both"/>
        <w:rPr>
          <w:rFonts w:ascii="Times New Roman" w:eastAsia="Times New Roman" w:hAnsi="Times New Roman" w:cs="Times New Roman"/>
          <w:b/>
          <w:bCs/>
          <w:color w:val="000000"/>
          <w:sz w:val="22"/>
          <w:szCs w:val="22"/>
        </w:rPr>
      </w:pPr>
    </w:p>
    <w:p w14:paraId="52DBDCDD"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7-18-2 BOARDING</w:t>
      </w:r>
    </w:p>
    <w:p w14:paraId="57B4F5F5"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If flagrant or the action causes the player to crash headfirst into the boards, either a MAJOR and MISCONDUCT or GAME DISQUALIFICATION penalty must be assessed. </w:t>
      </w:r>
    </w:p>
    <w:p w14:paraId="5556F0A6" w14:textId="77777777" w:rsidR="00D940CE" w:rsidRDefault="00D940CE" w:rsidP="00BF6A89">
      <w:pPr>
        <w:shd w:val="clear" w:color="auto" w:fill="FFFFFF"/>
        <w:jc w:val="both"/>
        <w:rPr>
          <w:rFonts w:ascii="Times New Roman" w:eastAsia="Times New Roman" w:hAnsi="Times New Roman" w:cs="Times New Roman"/>
          <w:b/>
          <w:bCs/>
          <w:color w:val="000000"/>
          <w:sz w:val="22"/>
          <w:szCs w:val="22"/>
        </w:rPr>
      </w:pPr>
    </w:p>
    <w:p w14:paraId="544C9284"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7-19-1 CHECKING FROM BEHIND</w:t>
      </w:r>
    </w:p>
    <w:p w14:paraId="189DBBF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No player shall push, charge, cross-check or body-check an opponent from behind in open ice.</w:t>
      </w:r>
    </w:p>
    <w:p w14:paraId="7641407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MAJOR.</w:t>
      </w:r>
    </w:p>
    <w:p w14:paraId="4053A6A5"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 </w:t>
      </w:r>
    </w:p>
    <w:p w14:paraId="642CDA70"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u w:val="single"/>
        </w:rPr>
        <w:t>2015</w:t>
      </w:r>
    </w:p>
    <w:p w14:paraId="27C4D401"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ADD an option for GAME DISQUALIFICATION.</w:t>
      </w:r>
    </w:p>
    <w:p w14:paraId="4505F19F"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Cross-Checking, Elbowing, Goalkeeper Contact, Kneeing, Slashing, Tripping, and Roughing.</w:t>
      </w:r>
    </w:p>
    <w:p w14:paraId="101330A3"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MINOR. If flagrant, MAJOR or GAME DISQUALIFICATION. </w:t>
      </w:r>
    </w:p>
    <w:p w14:paraId="035AFA1C" w14:textId="77777777" w:rsidR="00D940CE" w:rsidRDefault="00D940CE" w:rsidP="00BF6A89">
      <w:pPr>
        <w:shd w:val="clear" w:color="auto" w:fill="FFFFFF"/>
        <w:jc w:val="both"/>
        <w:rPr>
          <w:rFonts w:ascii="Times New Roman" w:eastAsia="Times New Roman" w:hAnsi="Times New Roman" w:cs="Times New Roman"/>
          <w:b/>
          <w:bCs/>
          <w:color w:val="000000"/>
          <w:sz w:val="22"/>
          <w:szCs w:val="22"/>
        </w:rPr>
      </w:pPr>
    </w:p>
    <w:p w14:paraId="4B3DA8D1"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Grabbing the Facemask and Head Butting </w:t>
      </w:r>
    </w:p>
    <w:p w14:paraId="17823E55"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ADD an option for MAJOR and MISCONDUCT.</w:t>
      </w:r>
    </w:p>
    <w:p w14:paraId="7A9E05A3"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MAJOR. If flagrant, MAJOR and MISCONDUCT or GAME DISQUALIFICATION. </w:t>
      </w:r>
    </w:p>
    <w:p w14:paraId="5439A391" w14:textId="77777777" w:rsidR="00D940CE" w:rsidRDefault="00D940CE" w:rsidP="00BF6A89">
      <w:pPr>
        <w:shd w:val="clear" w:color="auto" w:fill="FFFFFF"/>
        <w:jc w:val="both"/>
        <w:rPr>
          <w:rFonts w:ascii="Times New Roman" w:eastAsia="Times New Roman" w:hAnsi="Times New Roman" w:cs="Times New Roman"/>
          <w:b/>
          <w:bCs/>
          <w:color w:val="000000"/>
          <w:sz w:val="22"/>
          <w:szCs w:val="22"/>
        </w:rPr>
      </w:pPr>
    </w:p>
    <w:p w14:paraId="1B4B385A"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Holding, Hooking, Interference/Obstruction, and Body-Checking (Girls Teams) </w:t>
      </w:r>
    </w:p>
    <w:p w14:paraId="2FBD8B2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ADD an option for MAJOR or GAME DISQUALIFICATION.</w:t>
      </w:r>
    </w:p>
    <w:p w14:paraId="1590CC7C"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MINOR. If flagrant, MAJOR or GAME DISQUALIFICATION.</w:t>
      </w:r>
    </w:p>
    <w:p w14:paraId="6F017F0B"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 </w:t>
      </w:r>
    </w:p>
    <w:p w14:paraId="2773CC92"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u w:val="single"/>
        </w:rPr>
        <w:t>2016</w:t>
      </w:r>
    </w:p>
    <w:p w14:paraId="207BD562"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b/>
          <w:bCs/>
          <w:color w:val="000000"/>
          <w:sz w:val="22"/>
          <w:szCs w:val="22"/>
        </w:rPr>
        <w:t>7-6-1 CONTACT TO THE HEAD</w:t>
      </w:r>
    </w:p>
    <w:p w14:paraId="49B5C9FF"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No player shall make contact from any direction with an opposing player’s head or neck area in any manner, including, but not limited to, with the shoulder, stick, elbow, etc.</w:t>
      </w:r>
    </w:p>
    <w:p w14:paraId="5E131AB8"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MINOR. If flagrant, MAJOR or GAME DISQUALIFICATION.</w:t>
      </w:r>
    </w:p>
    <w:p w14:paraId="4244CFA3" w14:textId="77777777" w:rsidR="00D940CE" w:rsidRDefault="00D940CE" w:rsidP="00BF6A89">
      <w:pPr>
        <w:shd w:val="clear" w:color="auto" w:fill="FFFFFF"/>
        <w:jc w:val="both"/>
        <w:rPr>
          <w:rFonts w:ascii="Times New Roman" w:eastAsia="Times New Roman" w:hAnsi="Times New Roman" w:cs="Times New Roman"/>
          <w:color w:val="000000"/>
          <w:sz w:val="22"/>
          <w:szCs w:val="22"/>
        </w:rPr>
      </w:pPr>
    </w:p>
    <w:p w14:paraId="1DF4F1F1"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7-6-2 </w:t>
      </w:r>
      <w:r w:rsidRPr="00D940CE">
        <w:rPr>
          <w:rFonts w:ascii="Times New Roman" w:eastAsia="Times New Roman" w:hAnsi="Times New Roman" w:cs="Times New Roman"/>
          <w:b/>
          <w:bCs/>
          <w:color w:val="000000"/>
          <w:sz w:val="22"/>
          <w:szCs w:val="22"/>
        </w:rPr>
        <w:t>CONTACT TO THE HEAD</w:t>
      </w:r>
    </w:p>
    <w:p w14:paraId="58F27002"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Direct contact to the head or neck area is a flagrant foul under this rule. Direct contact occurs when the initial force of the contact occurs to the head or neck area.</w:t>
      </w:r>
    </w:p>
    <w:p w14:paraId="67BFE52D"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MAJOR or GAME DISQUALIFICATION.</w:t>
      </w:r>
    </w:p>
    <w:p w14:paraId="64DE7183" w14:textId="77777777" w:rsidR="00D940CE" w:rsidRDefault="00D940CE" w:rsidP="00BF6A89">
      <w:pPr>
        <w:shd w:val="clear" w:color="auto" w:fill="FFFFFF"/>
        <w:jc w:val="both"/>
        <w:rPr>
          <w:rFonts w:ascii="Times New Roman" w:eastAsia="Times New Roman" w:hAnsi="Times New Roman" w:cs="Times New Roman"/>
          <w:color w:val="000000"/>
          <w:sz w:val="22"/>
          <w:szCs w:val="22"/>
        </w:rPr>
      </w:pPr>
    </w:p>
    <w:p w14:paraId="47C7D121"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7-6-3 </w:t>
      </w:r>
      <w:r w:rsidRPr="00D940CE">
        <w:rPr>
          <w:rFonts w:ascii="Times New Roman" w:eastAsia="Times New Roman" w:hAnsi="Times New Roman" w:cs="Times New Roman"/>
          <w:b/>
          <w:bCs/>
          <w:color w:val="000000"/>
          <w:sz w:val="22"/>
          <w:szCs w:val="22"/>
        </w:rPr>
        <w:t>CONTACT TO THE HEAD</w:t>
      </w:r>
    </w:p>
    <w:p w14:paraId="57AEBA66"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Indirect contact to the head or neck area shall be penalized under this rule. Indirect contact occurs when the initial force of the contact begins below the neck and progresses upward to the head or neck area.</w:t>
      </w:r>
    </w:p>
    <w:p w14:paraId="6531CBF8" w14:textId="77777777" w:rsidR="00BF6A89" w:rsidRPr="00D940CE" w:rsidRDefault="00BF6A89" w:rsidP="00BF6A89">
      <w:pPr>
        <w:shd w:val="clear" w:color="auto" w:fill="FFFFFF"/>
        <w:jc w:val="both"/>
        <w:rPr>
          <w:rFonts w:ascii="Times New Roman" w:eastAsia="Times New Roman" w:hAnsi="Times New Roman" w:cs="Times New Roman"/>
          <w:color w:val="000000"/>
          <w:sz w:val="22"/>
          <w:szCs w:val="22"/>
        </w:rPr>
      </w:pPr>
      <w:r w:rsidRPr="00D940CE">
        <w:rPr>
          <w:rFonts w:ascii="Times New Roman" w:eastAsia="Times New Roman" w:hAnsi="Times New Roman" w:cs="Times New Roman"/>
          <w:color w:val="000000"/>
          <w:sz w:val="22"/>
          <w:szCs w:val="22"/>
        </w:rPr>
        <w:t>PENALTY: MINOR. If flagrant, MAJOR or GAME DISQUALIFICATION.</w:t>
      </w:r>
    </w:p>
    <w:p w14:paraId="426ADF08" w14:textId="079FDB82" w:rsidR="00811709" w:rsidRPr="00BF6A89" w:rsidRDefault="00D940CE" w:rsidP="00BF6A89">
      <w:pPr>
        <w:shd w:val="clear" w:color="auto" w:fill="FFFFFF"/>
        <w:jc w:val="both"/>
        <w:rPr>
          <w:rFonts w:eastAsia="Times New Roman" w:cs="Times New Roman"/>
          <w:color w:val="000000"/>
        </w:rPr>
      </w:pPr>
      <w:r w:rsidRPr="00D940CE">
        <w:rPr>
          <w:rFonts w:ascii="Times New Roman" w:eastAsia="Times New Roman" w:hAnsi="Times New Roman" w:cs="Times New Roman"/>
          <w:noProof/>
          <w:color w:val="000000"/>
          <w:sz w:val="22"/>
          <w:szCs w:val="22"/>
        </w:rPr>
        <w:drawing>
          <wp:anchor distT="0" distB="0" distL="114300" distR="114300" simplePos="0" relativeHeight="251662336" behindDoc="0" locked="0" layoutInCell="1" allowOverlap="1" wp14:anchorId="0AC0C202" wp14:editId="4B1FDF05">
            <wp:simplePos x="0" y="0"/>
            <wp:positionH relativeFrom="margin">
              <wp:posOffset>2337435</wp:posOffset>
            </wp:positionH>
            <wp:positionV relativeFrom="margin">
              <wp:posOffset>6518275</wp:posOffset>
            </wp:positionV>
            <wp:extent cx="1303655" cy="1762125"/>
            <wp:effectExtent l="0" t="0" r="0" b="0"/>
            <wp:wrapSquare wrapText="bothSides"/>
            <wp:docPr id="3" name="Picture 3" descr="56e094738c790.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6e094738c790.image.png"/>
                    <pic:cNvPicPr>
                      <a:picLocks noChangeAspect="1" noChangeArrowheads="1"/>
                    </pic:cNvPicPr>
                  </pic:nvPicPr>
                  <pic:blipFill rotWithShape="1">
                    <a:blip r:embed="rId4">
                      <a:extLst>
                        <a:ext uri="{28A0092B-C50C-407E-A947-70E740481C1C}">
                          <a14:useLocalDpi xmlns:a14="http://schemas.microsoft.com/office/drawing/2010/main" val="0"/>
                        </a:ext>
                      </a:extLst>
                    </a:blip>
                    <a:srcRect l="13171" r="12998"/>
                    <a:stretch/>
                  </pic:blipFill>
                  <pic:spPr bwMode="auto">
                    <a:xfrm>
                      <a:off x="0" y="0"/>
                      <a:ext cx="1303655" cy="1762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6A89" w:rsidRPr="00BF6A89">
        <w:rPr>
          <w:rFonts w:eastAsia="Times New Roman" w:cs="Arial"/>
          <w:color w:val="000000"/>
        </w:rPr>
        <w:t> </w:t>
      </w:r>
      <w:bookmarkStart w:id="0" w:name="_GoBack"/>
      <w:bookmarkEnd w:id="0"/>
    </w:p>
    <w:sectPr w:rsidR="00811709" w:rsidRPr="00BF6A89" w:rsidSect="00633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89"/>
    <w:rsid w:val="00180941"/>
    <w:rsid w:val="006332A3"/>
    <w:rsid w:val="00BF6A89"/>
    <w:rsid w:val="00D94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56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F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218086">
      <w:bodyDiv w:val="1"/>
      <w:marLeft w:val="0"/>
      <w:marRight w:val="0"/>
      <w:marTop w:val="0"/>
      <w:marBottom w:val="0"/>
      <w:divBdr>
        <w:top w:val="none" w:sz="0" w:space="0" w:color="auto"/>
        <w:left w:val="none" w:sz="0" w:space="0" w:color="auto"/>
        <w:bottom w:val="none" w:sz="0" w:space="0" w:color="auto"/>
        <w:right w:val="none" w:sz="0" w:space="0" w:color="auto"/>
      </w:divBdr>
      <w:divsChild>
        <w:div w:id="506137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061278">
              <w:marLeft w:val="0"/>
              <w:marRight w:val="0"/>
              <w:marTop w:val="0"/>
              <w:marBottom w:val="0"/>
              <w:divBdr>
                <w:top w:val="none" w:sz="0" w:space="0" w:color="auto"/>
                <w:left w:val="none" w:sz="0" w:space="0" w:color="auto"/>
                <w:bottom w:val="none" w:sz="0" w:space="0" w:color="auto"/>
                <w:right w:val="none" w:sz="0" w:space="0" w:color="auto"/>
              </w:divBdr>
              <w:divsChild>
                <w:div w:id="1832985867">
                  <w:marLeft w:val="0"/>
                  <w:marRight w:val="0"/>
                  <w:marTop w:val="0"/>
                  <w:marBottom w:val="0"/>
                  <w:divBdr>
                    <w:top w:val="none" w:sz="0" w:space="0" w:color="auto"/>
                    <w:left w:val="none" w:sz="0" w:space="0" w:color="auto"/>
                    <w:bottom w:val="none" w:sz="0" w:space="0" w:color="auto"/>
                    <w:right w:val="none" w:sz="0" w:space="0" w:color="auto"/>
                  </w:divBdr>
                  <w:divsChild>
                    <w:div w:id="588463364">
                      <w:marLeft w:val="0"/>
                      <w:marRight w:val="0"/>
                      <w:marTop w:val="0"/>
                      <w:marBottom w:val="0"/>
                      <w:divBdr>
                        <w:top w:val="none" w:sz="0" w:space="0" w:color="auto"/>
                        <w:left w:val="none" w:sz="0" w:space="0" w:color="auto"/>
                        <w:bottom w:val="none" w:sz="0" w:space="0" w:color="auto"/>
                        <w:right w:val="none" w:sz="0" w:space="0" w:color="auto"/>
                      </w:divBdr>
                      <w:divsChild>
                        <w:div w:id="625280001">
                          <w:marLeft w:val="0"/>
                          <w:marRight w:val="0"/>
                          <w:marTop w:val="0"/>
                          <w:marBottom w:val="0"/>
                          <w:divBdr>
                            <w:top w:val="none" w:sz="0" w:space="0" w:color="auto"/>
                            <w:left w:val="none" w:sz="0" w:space="0" w:color="auto"/>
                            <w:bottom w:val="none" w:sz="0" w:space="0" w:color="auto"/>
                            <w:right w:val="none" w:sz="0" w:space="0" w:color="auto"/>
                          </w:divBdr>
                          <w:divsChild>
                            <w:div w:id="11736070">
                              <w:marLeft w:val="0"/>
                              <w:marRight w:val="0"/>
                              <w:marTop w:val="0"/>
                              <w:marBottom w:val="0"/>
                              <w:divBdr>
                                <w:top w:val="none" w:sz="0" w:space="0" w:color="auto"/>
                                <w:left w:val="none" w:sz="0" w:space="0" w:color="auto"/>
                                <w:bottom w:val="none" w:sz="0" w:space="0" w:color="auto"/>
                                <w:right w:val="none" w:sz="0" w:space="0" w:color="auto"/>
                              </w:divBdr>
                              <w:divsChild>
                                <w:div w:id="1194728450">
                                  <w:marLeft w:val="0"/>
                                  <w:marRight w:val="0"/>
                                  <w:marTop w:val="0"/>
                                  <w:marBottom w:val="0"/>
                                  <w:divBdr>
                                    <w:top w:val="none" w:sz="0" w:space="0" w:color="auto"/>
                                    <w:left w:val="none" w:sz="0" w:space="0" w:color="auto"/>
                                    <w:bottom w:val="none" w:sz="0" w:space="0" w:color="auto"/>
                                    <w:right w:val="none" w:sz="0" w:space="0" w:color="auto"/>
                                  </w:divBdr>
                                </w:div>
                                <w:div w:id="143933836">
                                  <w:marLeft w:val="0"/>
                                  <w:marRight w:val="0"/>
                                  <w:marTop w:val="0"/>
                                  <w:marBottom w:val="0"/>
                                  <w:divBdr>
                                    <w:top w:val="none" w:sz="0" w:space="0" w:color="auto"/>
                                    <w:left w:val="none" w:sz="0" w:space="0" w:color="auto"/>
                                    <w:bottom w:val="none" w:sz="0" w:space="0" w:color="auto"/>
                                    <w:right w:val="none" w:sz="0" w:space="0" w:color="auto"/>
                                  </w:divBdr>
                                </w:div>
                                <w:div w:id="557282939">
                                  <w:marLeft w:val="0"/>
                                  <w:marRight w:val="0"/>
                                  <w:marTop w:val="0"/>
                                  <w:marBottom w:val="0"/>
                                  <w:divBdr>
                                    <w:top w:val="none" w:sz="0" w:space="0" w:color="auto"/>
                                    <w:left w:val="none" w:sz="0" w:space="0" w:color="auto"/>
                                    <w:bottom w:val="none" w:sz="0" w:space="0" w:color="auto"/>
                                    <w:right w:val="none" w:sz="0" w:space="0" w:color="auto"/>
                                  </w:divBdr>
                                </w:div>
                                <w:div w:id="179590644">
                                  <w:marLeft w:val="0"/>
                                  <w:marRight w:val="0"/>
                                  <w:marTop w:val="0"/>
                                  <w:marBottom w:val="0"/>
                                  <w:divBdr>
                                    <w:top w:val="none" w:sz="0" w:space="0" w:color="auto"/>
                                    <w:left w:val="none" w:sz="0" w:space="0" w:color="auto"/>
                                    <w:bottom w:val="none" w:sz="0" w:space="0" w:color="auto"/>
                                    <w:right w:val="none" w:sz="0" w:space="0" w:color="auto"/>
                                  </w:divBdr>
                                </w:div>
                                <w:div w:id="106971327">
                                  <w:marLeft w:val="0"/>
                                  <w:marRight w:val="0"/>
                                  <w:marTop w:val="0"/>
                                  <w:marBottom w:val="0"/>
                                  <w:divBdr>
                                    <w:top w:val="none" w:sz="0" w:space="0" w:color="auto"/>
                                    <w:left w:val="none" w:sz="0" w:space="0" w:color="auto"/>
                                    <w:bottom w:val="none" w:sz="0" w:space="0" w:color="auto"/>
                                    <w:right w:val="none" w:sz="0" w:space="0" w:color="auto"/>
                                  </w:divBdr>
                                </w:div>
                                <w:div w:id="219169356">
                                  <w:marLeft w:val="0"/>
                                  <w:marRight w:val="0"/>
                                  <w:marTop w:val="0"/>
                                  <w:marBottom w:val="0"/>
                                  <w:divBdr>
                                    <w:top w:val="none" w:sz="0" w:space="0" w:color="auto"/>
                                    <w:left w:val="none" w:sz="0" w:space="0" w:color="auto"/>
                                    <w:bottom w:val="none" w:sz="0" w:space="0" w:color="auto"/>
                                    <w:right w:val="none" w:sz="0" w:space="0" w:color="auto"/>
                                  </w:divBdr>
                                </w:div>
                                <w:div w:id="78138214">
                                  <w:marLeft w:val="0"/>
                                  <w:marRight w:val="0"/>
                                  <w:marTop w:val="0"/>
                                  <w:marBottom w:val="0"/>
                                  <w:divBdr>
                                    <w:top w:val="none" w:sz="0" w:space="0" w:color="auto"/>
                                    <w:left w:val="none" w:sz="0" w:space="0" w:color="auto"/>
                                    <w:bottom w:val="none" w:sz="0" w:space="0" w:color="auto"/>
                                    <w:right w:val="none" w:sz="0" w:space="0" w:color="auto"/>
                                  </w:divBdr>
                                </w:div>
                                <w:div w:id="439109393">
                                  <w:marLeft w:val="0"/>
                                  <w:marRight w:val="0"/>
                                  <w:marTop w:val="0"/>
                                  <w:marBottom w:val="0"/>
                                  <w:divBdr>
                                    <w:top w:val="none" w:sz="0" w:space="0" w:color="auto"/>
                                    <w:left w:val="none" w:sz="0" w:space="0" w:color="auto"/>
                                    <w:bottom w:val="none" w:sz="0" w:space="0" w:color="auto"/>
                                    <w:right w:val="none" w:sz="0" w:space="0" w:color="auto"/>
                                  </w:divBdr>
                                </w:div>
                                <w:div w:id="1631941227">
                                  <w:marLeft w:val="0"/>
                                  <w:marRight w:val="0"/>
                                  <w:marTop w:val="0"/>
                                  <w:marBottom w:val="0"/>
                                  <w:divBdr>
                                    <w:top w:val="none" w:sz="0" w:space="0" w:color="auto"/>
                                    <w:left w:val="none" w:sz="0" w:space="0" w:color="auto"/>
                                    <w:bottom w:val="none" w:sz="0" w:space="0" w:color="auto"/>
                                    <w:right w:val="none" w:sz="0" w:space="0" w:color="auto"/>
                                  </w:divBdr>
                                </w:div>
                                <w:div w:id="237174850">
                                  <w:marLeft w:val="0"/>
                                  <w:marRight w:val="0"/>
                                  <w:marTop w:val="0"/>
                                  <w:marBottom w:val="0"/>
                                  <w:divBdr>
                                    <w:top w:val="none" w:sz="0" w:space="0" w:color="auto"/>
                                    <w:left w:val="none" w:sz="0" w:space="0" w:color="auto"/>
                                    <w:bottom w:val="none" w:sz="0" w:space="0" w:color="auto"/>
                                    <w:right w:val="none" w:sz="0" w:space="0" w:color="auto"/>
                                  </w:divBdr>
                                </w:div>
                                <w:div w:id="1852260866">
                                  <w:marLeft w:val="0"/>
                                  <w:marRight w:val="0"/>
                                  <w:marTop w:val="0"/>
                                  <w:marBottom w:val="0"/>
                                  <w:divBdr>
                                    <w:top w:val="none" w:sz="0" w:space="0" w:color="auto"/>
                                    <w:left w:val="none" w:sz="0" w:space="0" w:color="auto"/>
                                    <w:bottom w:val="none" w:sz="0" w:space="0" w:color="auto"/>
                                    <w:right w:val="none" w:sz="0" w:space="0" w:color="auto"/>
                                  </w:divBdr>
                                </w:div>
                                <w:div w:id="1399279819">
                                  <w:marLeft w:val="0"/>
                                  <w:marRight w:val="0"/>
                                  <w:marTop w:val="0"/>
                                  <w:marBottom w:val="0"/>
                                  <w:divBdr>
                                    <w:top w:val="none" w:sz="0" w:space="0" w:color="auto"/>
                                    <w:left w:val="none" w:sz="0" w:space="0" w:color="auto"/>
                                    <w:bottom w:val="none" w:sz="0" w:space="0" w:color="auto"/>
                                    <w:right w:val="none" w:sz="0" w:space="0" w:color="auto"/>
                                  </w:divBdr>
                                </w:div>
                                <w:div w:id="779034669">
                                  <w:marLeft w:val="0"/>
                                  <w:marRight w:val="0"/>
                                  <w:marTop w:val="0"/>
                                  <w:marBottom w:val="0"/>
                                  <w:divBdr>
                                    <w:top w:val="none" w:sz="0" w:space="0" w:color="auto"/>
                                    <w:left w:val="none" w:sz="0" w:space="0" w:color="auto"/>
                                    <w:bottom w:val="none" w:sz="0" w:space="0" w:color="auto"/>
                                    <w:right w:val="none" w:sz="0" w:space="0" w:color="auto"/>
                                  </w:divBdr>
                                </w:div>
                                <w:div w:id="2100784439">
                                  <w:marLeft w:val="0"/>
                                  <w:marRight w:val="0"/>
                                  <w:marTop w:val="0"/>
                                  <w:marBottom w:val="0"/>
                                  <w:divBdr>
                                    <w:top w:val="none" w:sz="0" w:space="0" w:color="auto"/>
                                    <w:left w:val="none" w:sz="0" w:space="0" w:color="auto"/>
                                    <w:bottom w:val="none" w:sz="0" w:space="0" w:color="auto"/>
                                    <w:right w:val="none" w:sz="0" w:space="0" w:color="auto"/>
                                  </w:divBdr>
                                </w:div>
                                <w:div w:id="166289210">
                                  <w:marLeft w:val="0"/>
                                  <w:marRight w:val="0"/>
                                  <w:marTop w:val="0"/>
                                  <w:marBottom w:val="0"/>
                                  <w:divBdr>
                                    <w:top w:val="none" w:sz="0" w:space="0" w:color="auto"/>
                                    <w:left w:val="none" w:sz="0" w:space="0" w:color="auto"/>
                                    <w:bottom w:val="none" w:sz="0" w:space="0" w:color="auto"/>
                                    <w:right w:val="none" w:sz="0" w:space="0" w:color="auto"/>
                                  </w:divBdr>
                                </w:div>
                                <w:div w:id="1765029233">
                                  <w:marLeft w:val="0"/>
                                  <w:marRight w:val="0"/>
                                  <w:marTop w:val="0"/>
                                  <w:marBottom w:val="0"/>
                                  <w:divBdr>
                                    <w:top w:val="none" w:sz="0" w:space="0" w:color="auto"/>
                                    <w:left w:val="none" w:sz="0" w:space="0" w:color="auto"/>
                                    <w:bottom w:val="none" w:sz="0" w:space="0" w:color="auto"/>
                                    <w:right w:val="none" w:sz="0" w:space="0" w:color="auto"/>
                                  </w:divBdr>
                                </w:div>
                                <w:div w:id="1488401933">
                                  <w:marLeft w:val="0"/>
                                  <w:marRight w:val="0"/>
                                  <w:marTop w:val="0"/>
                                  <w:marBottom w:val="0"/>
                                  <w:divBdr>
                                    <w:top w:val="none" w:sz="0" w:space="0" w:color="auto"/>
                                    <w:left w:val="none" w:sz="0" w:space="0" w:color="auto"/>
                                    <w:bottom w:val="none" w:sz="0" w:space="0" w:color="auto"/>
                                    <w:right w:val="none" w:sz="0" w:space="0" w:color="auto"/>
                                  </w:divBdr>
                                </w:div>
                                <w:div w:id="696587427">
                                  <w:marLeft w:val="0"/>
                                  <w:marRight w:val="0"/>
                                  <w:marTop w:val="0"/>
                                  <w:marBottom w:val="0"/>
                                  <w:divBdr>
                                    <w:top w:val="none" w:sz="0" w:space="0" w:color="auto"/>
                                    <w:left w:val="none" w:sz="0" w:space="0" w:color="auto"/>
                                    <w:bottom w:val="none" w:sz="0" w:space="0" w:color="auto"/>
                                    <w:right w:val="none" w:sz="0" w:space="0" w:color="auto"/>
                                  </w:divBdr>
                                </w:div>
                                <w:div w:id="903295662">
                                  <w:marLeft w:val="0"/>
                                  <w:marRight w:val="0"/>
                                  <w:marTop w:val="0"/>
                                  <w:marBottom w:val="0"/>
                                  <w:divBdr>
                                    <w:top w:val="none" w:sz="0" w:space="0" w:color="auto"/>
                                    <w:left w:val="none" w:sz="0" w:space="0" w:color="auto"/>
                                    <w:bottom w:val="none" w:sz="0" w:space="0" w:color="auto"/>
                                    <w:right w:val="none" w:sz="0" w:space="0" w:color="auto"/>
                                  </w:divBdr>
                                </w:div>
                                <w:div w:id="1193570250">
                                  <w:marLeft w:val="0"/>
                                  <w:marRight w:val="0"/>
                                  <w:marTop w:val="0"/>
                                  <w:marBottom w:val="0"/>
                                  <w:divBdr>
                                    <w:top w:val="none" w:sz="0" w:space="0" w:color="auto"/>
                                    <w:left w:val="none" w:sz="0" w:space="0" w:color="auto"/>
                                    <w:bottom w:val="none" w:sz="0" w:space="0" w:color="auto"/>
                                    <w:right w:val="none" w:sz="0" w:space="0" w:color="auto"/>
                                  </w:divBdr>
                                </w:div>
                                <w:div w:id="943925923">
                                  <w:marLeft w:val="0"/>
                                  <w:marRight w:val="0"/>
                                  <w:marTop w:val="0"/>
                                  <w:marBottom w:val="0"/>
                                  <w:divBdr>
                                    <w:top w:val="none" w:sz="0" w:space="0" w:color="auto"/>
                                    <w:left w:val="none" w:sz="0" w:space="0" w:color="auto"/>
                                    <w:bottom w:val="none" w:sz="0" w:space="0" w:color="auto"/>
                                    <w:right w:val="none" w:sz="0" w:space="0" w:color="auto"/>
                                  </w:divBdr>
                                </w:div>
                                <w:div w:id="1324432533">
                                  <w:marLeft w:val="0"/>
                                  <w:marRight w:val="0"/>
                                  <w:marTop w:val="0"/>
                                  <w:marBottom w:val="0"/>
                                  <w:divBdr>
                                    <w:top w:val="none" w:sz="0" w:space="0" w:color="auto"/>
                                    <w:left w:val="none" w:sz="0" w:space="0" w:color="auto"/>
                                    <w:bottom w:val="none" w:sz="0" w:space="0" w:color="auto"/>
                                    <w:right w:val="none" w:sz="0" w:space="0" w:color="auto"/>
                                  </w:divBdr>
                                </w:div>
                                <w:div w:id="1091127129">
                                  <w:marLeft w:val="0"/>
                                  <w:marRight w:val="0"/>
                                  <w:marTop w:val="0"/>
                                  <w:marBottom w:val="0"/>
                                  <w:divBdr>
                                    <w:top w:val="none" w:sz="0" w:space="0" w:color="auto"/>
                                    <w:left w:val="none" w:sz="0" w:space="0" w:color="auto"/>
                                    <w:bottom w:val="none" w:sz="0" w:space="0" w:color="auto"/>
                                    <w:right w:val="none" w:sz="0" w:space="0" w:color="auto"/>
                                  </w:divBdr>
                                </w:div>
                                <w:div w:id="1199707615">
                                  <w:marLeft w:val="0"/>
                                  <w:marRight w:val="0"/>
                                  <w:marTop w:val="0"/>
                                  <w:marBottom w:val="0"/>
                                  <w:divBdr>
                                    <w:top w:val="none" w:sz="0" w:space="0" w:color="auto"/>
                                    <w:left w:val="none" w:sz="0" w:space="0" w:color="auto"/>
                                    <w:bottom w:val="none" w:sz="0" w:space="0" w:color="auto"/>
                                    <w:right w:val="none" w:sz="0" w:space="0" w:color="auto"/>
                                  </w:divBdr>
                                </w:div>
                                <w:div w:id="486091596">
                                  <w:marLeft w:val="0"/>
                                  <w:marRight w:val="0"/>
                                  <w:marTop w:val="0"/>
                                  <w:marBottom w:val="0"/>
                                  <w:divBdr>
                                    <w:top w:val="none" w:sz="0" w:space="0" w:color="auto"/>
                                    <w:left w:val="none" w:sz="0" w:space="0" w:color="auto"/>
                                    <w:bottom w:val="none" w:sz="0" w:space="0" w:color="auto"/>
                                    <w:right w:val="none" w:sz="0" w:space="0" w:color="auto"/>
                                  </w:divBdr>
                                </w:div>
                                <w:div w:id="396829370">
                                  <w:marLeft w:val="0"/>
                                  <w:marRight w:val="0"/>
                                  <w:marTop w:val="0"/>
                                  <w:marBottom w:val="0"/>
                                  <w:divBdr>
                                    <w:top w:val="none" w:sz="0" w:space="0" w:color="auto"/>
                                    <w:left w:val="none" w:sz="0" w:space="0" w:color="auto"/>
                                    <w:bottom w:val="none" w:sz="0" w:space="0" w:color="auto"/>
                                    <w:right w:val="none" w:sz="0" w:space="0" w:color="auto"/>
                                  </w:divBdr>
                                </w:div>
                                <w:div w:id="1489592749">
                                  <w:marLeft w:val="0"/>
                                  <w:marRight w:val="0"/>
                                  <w:marTop w:val="0"/>
                                  <w:marBottom w:val="0"/>
                                  <w:divBdr>
                                    <w:top w:val="none" w:sz="0" w:space="0" w:color="auto"/>
                                    <w:left w:val="none" w:sz="0" w:space="0" w:color="auto"/>
                                    <w:bottom w:val="none" w:sz="0" w:space="0" w:color="auto"/>
                                    <w:right w:val="none" w:sz="0" w:space="0" w:color="auto"/>
                                  </w:divBdr>
                                </w:div>
                                <w:div w:id="1114128072">
                                  <w:marLeft w:val="0"/>
                                  <w:marRight w:val="0"/>
                                  <w:marTop w:val="0"/>
                                  <w:marBottom w:val="0"/>
                                  <w:divBdr>
                                    <w:top w:val="none" w:sz="0" w:space="0" w:color="auto"/>
                                    <w:left w:val="none" w:sz="0" w:space="0" w:color="auto"/>
                                    <w:bottom w:val="none" w:sz="0" w:space="0" w:color="auto"/>
                                    <w:right w:val="none" w:sz="0" w:space="0" w:color="auto"/>
                                  </w:divBdr>
                                </w:div>
                                <w:div w:id="447555185">
                                  <w:marLeft w:val="0"/>
                                  <w:marRight w:val="0"/>
                                  <w:marTop w:val="0"/>
                                  <w:marBottom w:val="0"/>
                                  <w:divBdr>
                                    <w:top w:val="none" w:sz="0" w:space="0" w:color="auto"/>
                                    <w:left w:val="none" w:sz="0" w:space="0" w:color="auto"/>
                                    <w:bottom w:val="none" w:sz="0" w:space="0" w:color="auto"/>
                                    <w:right w:val="none" w:sz="0" w:space="0" w:color="auto"/>
                                  </w:divBdr>
                                </w:div>
                                <w:div w:id="1115755155">
                                  <w:marLeft w:val="0"/>
                                  <w:marRight w:val="0"/>
                                  <w:marTop w:val="0"/>
                                  <w:marBottom w:val="0"/>
                                  <w:divBdr>
                                    <w:top w:val="none" w:sz="0" w:space="0" w:color="auto"/>
                                    <w:left w:val="none" w:sz="0" w:space="0" w:color="auto"/>
                                    <w:bottom w:val="none" w:sz="0" w:space="0" w:color="auto"/>
                                    <w:right w:val="none" w:sz="0" w:space="0" w:color="auto"/>
                                  </w:divBdr>
                                </w:div>
                                <w:div w:id="383256775">
                                  <w:marLeft w:val="0"/>
                                  <w:marRight w:val="0"/>
                                  <w:marTop w:val="0"/>
                                  <w:marBottom w:val="0"/>
                                  <w:divBdr>
                                    <w:top w:val="none" w:sz="0" w:space="0" w:color="auto"/>
                                    <w:left w:val="none" w:sz="0" w:space="0" w:color="auto"/>
                                    <w:bottom w:val="none" w:sz="0" w:space="0" w:color="auto"/>
                                    <w:right w:val="none" w:sz="0" w:space="0" w:color="auto"/>
                                  </w:divBdr>
                                </w:div>
                                <w:div w:id="1056970697">
                                  <w:marLeft w:val="0"/>
                                  <w:marRight w:val="0"/>
                                  <w:marTop w:val="0"/>
                                  <w:marBottom w:val="0"/>
                                  <w:divBdr>
                                    <w:top w:val="none" w:sz="0" w:space="0" w:color="auto"/>
                                    <w:left w:val="none" w:sz="0" w:space="0" w:color="auto"/>
                                    <w:bottom w:val="none" w:sz="0" w:space="0" w:color="auto"/>
                                    <w:right w:val="none" w:sz="0" w:space="0" w:color="auto"/>
                                  </w:divBdr>
                                </w:div>
                                <w:div w:id="2033260591">
                                  <w:marLeft w:val="0"/>
                                  <w:marRight w:val="0"/>
                                  <w:marTop w:val="0"/>
                                  <w:marBottom w:val="0"/>
                                  <w:divBdr>
                                    <w:top w:val="none" w:sz="0" w:space="0" w:color="auto"/>
                                    <w:left w:val="none" w:sz="0" w:space="0" w:color="auto"/>
                                    <w:bottom w:val="none" w:sz="0" w:space="0" w:color="auto"/>
                                    <w:right w:val="none" w:sz="0" w:space="0" w:color="auto"/>
                                  </w:divBdr>
                                </w:div>
                                <w:div w:id="1413045334">
                                  <w:marLeft w:val="0"/>
                                  <w:marRight w:val="0"/>
                                  <w:marTop w:val="0"/>
                                  <w:marBottom w:val="0"/>
                                  <w:divBdr>
                                    <w:top w:val="none" w:sz="0" w:space="0" w:color="auto"/>
                                    <w:left w:val="none" w:sz="0" w:space="0" w:color="auto"/>
                                    <w:bottom w:val="none" w:sz="0" w:space="0" w:color="auto"/>
                                    <w:right w:val="none" w:sz="0" w:space="0" w:color="auto"/>
                                  </w:divBdr>
                                </w:div>
                                <w:div w:id="1934776252">
                                  <w:marLeft w:val="0"/>
                                  <w:marRight w:val="0"/>
                                  <w:marTop w:val="0"/>
                                  <w:marBottom w:val="0"/>
                                  <w:divBdr>
                                    <w:top w:val="none" w:sz="0" w:space="0" w:color="auto"/>
                                    <w:left w:val="none" w:sz="0" w:space="0" w:color="auto"/>
                                    <w:bottom w:val="none" w:sz="0" w:space="0" w:color="auto"/>
                                    <w:right w:val="none" w:sz="0" w:space="0" w:color="auto"/>
                                  </w:divBdr>
                                </w:div>
                                <w:div w:id="1722556617">
                                  <w:marLeft w:val="0"/>
                                  <w:marRight w:val="0"/>
                                  <w:marTop w:val="0"/>
                                  <w:marBottom w:val="0"/>
                                  <w:divBdr>
                                    <w:top w:val="none" w:sz="0" w:space="0" w:color="auto"/>
                                    <w:left w:val="none" w:sz="0" w:space="0" w:color="auto"/>
                                    <w:bottom w:val="none" w:sz="0" w:space="0" w:color="auto"/>
                                    <w:right w:val="none" w:sz="0" w:space="0" w:color="auto"/>
                                  </w:divBdr>
                                </w:div>
                                <w:div w:id="1331062250">
                                  <w:marLeft w:val="0"/>
                                  <w:marRight w:val="0"/>
                                  <w:marTop w:val="0"/>
                                  <w:marBottom w:val="0"/>
                                  <w:divBdr>
                                    <w:top w:val="none" w:sz="0" w:space="0" w:color="auto"/>
                                    <w:left w:val="none" w:sz="0" w:space="0" w:color="auto"/>
                                    <w:bottom w:val="none" w:sz="0" w:space="0" w:color="auto"/>
                                    <w:right w:val="none" w:sz="0" w:space="0" w:color="auto"/>
                                  </w:divBdr>
                                </w:div>
                                <w:div w:id="1580866174">
                                  <w:marLeft w:val="0"/>
                                  <w:marRight w:val="0"/>
                                  <w:marTop w:val="0"/>
                                  <w:marBottom w:val="0"/>
                                  <w:divBdr>
                                    <w:top w:val="none" w:sz="0" w:space="0" w:color="auto"/>
                                    <w:left w:val="none" w:sz="0" w:space="0" w:color="auto"/>
                                    <w:bottom w:val="none" w:sz="0" w:space="0" w:color="auto"/>
                                    <w:right w:val="none" w:sz="0" w:space="0" w:color="auto"/>
                                  </w:divBdr>
                                </w:div>
                                <w:div w:id="1359889474">
                                  <w:marLeft w:val="0"/>
                                  <w:marRight w:val="0"/>
                                  <w:marTop w:val="0"/>
                                  <w:marBottom w:val="0"/>
                                  <w:divBdr>
                                    <w:top w:val="none" w:sz="0" w:space="0" w:color="auto"/>
                                    <w:left w:val="none" w:sz="0" w:space="0" w:color="auto"/>
                                    <w:bottom w:val="none" w:sz="0" w:space="0" w:color="auto"/>
                                    <w:right w:val="none" w:sz="0" w:space="0" w:color="auto"/>
                                  </w:divBdr>
                                </w:div>
                                <w:div w:id="915940077">
                                  <w:marLeft w:val="0"/>
                                  <w:marRight w:val="0"/>
                                  <w:marTop w:val="0"/>
                                  <w:marBottom w:val="0"/>
                                  <w:divBdr>
                                    <w:top w:val="none" w:sz="0" w:space="0" w:color="auto"/>
                                    <w:left w:val="none" w:sz="0" w:space="0" w:color="auto"/>
                                    <w:bottom w:val="none" w:sz="0" w:space="0" w:color="auto"/>
                                    <w:right w:val="none" w:sz="0" w:space="0" w:color="auto"/>
                                  </w:divBdr>
                                </w:div>
                                <w:div w:id="26569712">
                                  <w:marLeft w:val="0"/>
                                  <w:marRight w:val="0"/>
                                  <w:marTop w:val="0"/>
                                  <w:marBottom w:val="0"/>
                                  <w:divBdr>
                                    <w:top w:val="none" w:sz="0" w:space="0" w:color="auto"/>
                                    <w:left w:val="none" w:sz="0" w:space="0" w:color="auto"/>
                                    <w:bottom w:val="none" w:sz="0" w:space="0" w:color="auto"/>
                                    <w:right w:val="none" w:sz="0" w:space="0" w:color="auto"/>
                                  </w:divBdr>
                                </w:div>
                                <w:div w:id="80612162">
                                  <w:marLeft w:val="0"/>
                                  <w:marRight w:val="0"/>
                                  <w:marTop w:val="0"/>
                                  <w:marBottom w:val="0"/>
                                  <w:divBdr>
                                    <w:top w:val="none" w:sz="0" w:space="0" w:color="auto"/>
                                    <w:left w:val="none" w:sz="0" w:space="0" w:color="auto"/>
                                    <w:bottom w:val="none" w:sz="0" w:space="0" w:color="auto"/>
                                    <w:right w:val="none" w:sz="0" w:space="0" w:color="auto"/>
                                  </w:divBdr>
                                </w:div>
                                <w:div w:id="1680742282">
                                  <w:marLeft w:val="0"/>
                                  <w:marRight w:val="0"/>
                                  <w:marTop w:val="0"/>
                                  <w:marBottom w:val="0"/>
                                  <w:divBdr>
                                    <w:top w:val="none" w:sz="0" w:space="0" w:color="auto"/>
                                    <w:left w:val="none" w:sz="0" w:space="0" w:color="auto"/>
                                    <w:bottom w:val="none" w:sz="0" w:space="0" w:color="auto"/>
                                    <w:right w:val="none" w:sz="0" w:space="0" w:color="auto"/>
                                  </w:divBdr>
                                </w:div>
                                <w:div w:id="510219592">
                                  <w:marLeft w:val="0"/>
                                  <w:marRight w:val="0"/>
                                  <w:marTop w:val="0"/>
                                  <w:marBottom w:val="0"/>
                                  <w:divBdr>
                                    <w:top w:val="none" w:sz="0" w:space="0" w:color="auto"/>
                                    <w:left w:val="none" w:sz="0" w:space="0" w:color="auto"/>
                                    <w:bottom w:val="none" w:sz="0" w:space="0" w:color="auto"/>
                                    <w:right w:val="none" w:sz="0" w:space="0" w:color="auto"/>
                                  </w:divBdr>
                                </w:div>
                                <w:div w:id="968898998">
                                  <w:marLeft w:val="0"/>
                                  <w:marRight w:val="0"/>
                                  <w:marTop w:val="0"/>
                                  <w:marBottom w:val="0"/>
                                  <w:divBdr>
                                    <w:top w:val="none" w:sz="0" w:space="0" w:color="auto"/>
                                    <w:left w:val="none" w:sz="0" w:space="0" w:color="auto"/>
                                    <w:bottom w:val="none" w:sz="0" w:space="0" w:color="auto"/>
                                    <w:right w:val="none" w:sz="0" w:space="0" w:color="auto"/>
                                  </w:divBdr>
                                </w:div>
                                <w:div w:id="417792227">
                                  <w:marLeft w:val="0"/>
                                  <w:marRight w:val="0"/>
                                  <w:marTop w:val="0"/>
                                  <w:marBottom w:val="0"/>
                                  <w:divBdr>
                                    <w:top w:val="none" w:sz="0" w:space="0" w:color="auto"/>
                                    <w:left w:val="none" w:sz="0" w:space="0" w:color="auto"/>
                                    <w:bottom w:val="none" w:sz="0" w:space="0" w:color="auto"/>
                                    <w:right w:val="none" w:sz="0" w:space="0" w:color="auto"/>
                                  </w:divBdr>
                                </w:div>
                                <w:div w:id="94398947">
                                  <w:marLeft w:val="0"/>
                                  <w:marRight w:val="0"/>
                                  <w:marTop w:val="0"/>
                                  <w:marBottom w:val="0"/>
                                  <w:divBdr>
                                    <w:top w:val="none" w:sz="0" w:space="0" w:color="auto"/>
                                    <w:left w:val="none" w:sz="0" w:space="0" w:color="auto"/>
                                    <w:bottom w:val="none" w:sz="0" w:space="0" w:color="auto"/>
                                    <w:right w:val="none" w:sz="0" w:space="0" w:color="auto"/>
                                  </w:divBdr>
                                </w:div>
                                <w:div w:id="1611429464">
                                  <w:marLeft w:val="0"/>
                                  <w:marRight w:val="0"/>
                                  <w:marTop w:val="0"/>
                                  <w:marBottom w:val="0"/>
                                  <w:divBdr>
                                    <w:top w:val="none" w:sz="0" w:space="0" w:color="auto"/>
                                    <w:left w:val="none" w:sz="0" w:space="0" w:color="auto"/>
                                    <w:bottom w:val="none" w:sz="0" w:space="0" w:color="auto"/>
                                    <w:right w:val="none" w:sz="0" w:space="0" w:color="auto"/>
                                  </w:divBdr>
                                </w:div>
                                <w:div w:id="652291889">
                                  <w:marLeft w:val="0"/>
                                  <w:marRight w:val="0"/>
                                  <w:marTop w:val="0"/>
                                  <w:marBottom w:val="0"/>
                                  <w:divBdr>
                                    <w:top w:val="none" w:sz="0" w:space="0" w:color="auto"/>
                                    <w:left w:val="none" w:sz="0" w:space="0" w:color="auto"/>
                                    <w:bottom w:val="none" w:sz="0" w:space="0" w:color="auto"/>
                                    <w:right w:val="none" w:sz="0" w:space="0" w:color="auto"/>
                                  </w:divBdr>
                                </w:div>
                                <w:div w:id="56906733">
                                  <w:marLeft w:val="0"/>
                                  <w:marRight w:val="0"/>
                                  <w:marTop w:val="0"/>
                                  <w:marBottom w:val="0"/>
                                  <w:divBdr>
                                    <w:top w:val="none" w:sz="0" w:space="0" w:color="auto"/>
                                    <w:left w:val="none" w:sz="0" w:space="0" w:color="auto"/>
                                    <w:bottom w:val="none" w:sz="0" w:space="0" w:color="auto"/>
                                    <w:right w:val="none" w:sz="0" w:space="0" w:color="auto"/>
                                  </w:divBdr>
                                </w:div>
                                <w:div w:id="1129012802">
                                  <w:marLeft w:val="0"/>
                                  <w:marRight w:val="0"/>
                                  <w:marTop w:val="0"/>
                                  <w:marBottom w:val="0"/>
                                  <w:divBdr>
                                    <w:top w:val="none" w:sz="0" w:space="0" w:color="auto"/>
                                    <w:left w:val="none" w:sz="0" w:space="0" w:color="auto"/>
                                    <w:bottom w:val="none" w:sz="0" w:space="0" w:color="auto"/>
                                    <w:right w:val="none" w:sz="0" w:space="0" w:color="auto"/>
                                  </w:divBdr>
                                </w:div>
                                <w:div w:id="992877776">
                                  <w:marLeft w:val="0"/>
                                  <w:marRight w:val="0"/>
                                  <w:marTop w:val="0"/>
                                  <w:marBottom w:val="0"/>
                                  <w:divBdr>
                                    <w:top w:val="none" w:sz="0" w:space="0" w:color="auto"/>
                                    <w:left w:val="none" w:sz="0" w:space="0" w:color="auto"/>
                                    <w:bottom w:val="none" w:sz="0" w:space="0" w:color="auto"/>
                                    <w:right w:val="none" w:sz="0" w:space="0" w:color="auto"/>
                                  </w:divBdr>
                                </w:div>
                                <w:div w:id="1631084136">
                                  <w:marLeft w:val="0"/>
                                  <w:marRight w:val="0"/>
                                  <w:marTop w:val="0"/>
                                  <w:marBottom w:val="0"/>
                                  <w:divBdr>
                                    <w:top w:val="none" w:sz="0" w:space="0" w:color="auto"/>
                                    <w:left w:val="none" w:sz="0" w:space="0" w:color="auto"/>
                                    <w:bottom w:val="none" w:sz="0" w:space="0" w:color="auto"/>
                                    <w:right w:val="none" w:sz="0" w:space="0" w:color="auto"/>
                                  </w:divBdr>
                                </w:div>
                                <w:div w:id="1337608228">
                                  <w:marLeft w:val="0"/>
                                  <w:marRight w:val="0"/>
                                  <w:marTop w:val="0"/>
                                  <w:marBottom w:val="0"/>
                                  <w:divBdr>
                                    <w:top w:val="none" w:sz="0" w:space="0" w:color="auto"/>
                                    <w:left w:val="none" w:sz="0" w:space="0" w:color="auto"/>
                                    <w:bottom w:val="none" w:sz="0" w:space="0" w:color="auto"/>
                                    <w:right w:val="none" w:sz="0" w:space="0" w:color="auto"/>
                                  </w:divBdr>
                                </w:div>
                                <w:div w:id="435321947">
                                  <w:marLeft w:val="0"/>
                                  <w:marRight w:val="0"/>
                                  <w:marTop w:val="0"/>
                                  <w:marBottom w:val="0"/>
                                  <w:divBdr>
                                    <w:top w:val="none" w:sz="0" w:space="0" w:color="auto"/>
                                    <w:left w:val="none" w:sz="0" w:space="0" w:color="auto"/>
                                    <w:bottom w:val="none" w:sz="0" w:space="0" w:color="auto"/>
                                    <w:right w:val="none" w:sz="0" w:space="0" w:color="auto"/>
                                  </w:divBdr>
                                </w:div>
                                <w:div w:id="1693340116">
                                  <w:marLeft w:val="0"/>
                                  <w:marRight w:val="0"/>
                                  <w:marTop w:val="0"/>
                                  <w:marBottom w:val="0"/>
                                  <w:divBdr>
                                    <w:top w:val="none" w:sz="0" w:space="0" w:color="auto"/>
                                    <w:left w:val="none" w:sz="0" w:space="0" w:color="auto"/>
                                    <w:bottom w:val="none" w:sz="0" w:space="0" w:color="auto"/>
                                    <w:right w:val="none" w:sz="0" w:space="0" w:color="auto"/>
                                  </w:divBdr>
                                </w:div>
                                <w:div w:id="1628120557">
                                  <w:marLeft w:val="0"/>
                                  <w:marRight w:val="0"/>
                                  <w:marTop w:val="0"/>
                                  <w:marBottom w:val="0"/>
                                  <w:divBdr>
                                    <w:top w:val="none" w:sz="0" w:space="0" w:color="auto"/>
                                    <w:left w:val="none" w:sz="0" w:space="0" w:color="auto"/>
                                    <w:bottom w:val="none" w:sz="0" w:space="0" w:color="auto"/>
                                    <w:right w:val="none" w:sz="0" w:space="0" w:color="auto"/>
                                  </w:divBdr>
                                </w:div>
                                <w:div w:id="80219885">
                                  <w:marLeft w:val="0"/>
                                  <w:marRight w:val="0"/>
                                  <w:marTop w:val="0"/>
                                  <w:marBottom w:val="0"/>
                                  <w:divBdr>
                                    <w:top w:val="none" w:sz="0" w:space="0" w:color="auto"/>
                                    <w:left w:val="none" w:sz="0" w:space="0" w:color="auto"/>
                                    <w:bottom w:val="none" w:sz="0" w:space="0" w:color="auto"/>
                                    <w:right w:val="none" w:sz="0" w:space="0" w:color="auto"/>
                                  </w:divBdr>
                                </w:div>
                                <w:div w:id="447314422">
                                  <w:marLeft w:val="0"/>
                                  <w:marRight w:val="0"/>
                                  <w:marTop w:val="0"/>
                                  <w:marBottom w:val="0"/>
                                  <w:divBdr>
                                    <w:top w:val="none" w:sz="0" w:space="0" w:color="auto"/>
                                    <w:left w:val="none" w:sz="0" w:space="0" w:color="auto"/>
                                    <w:bottom w:val="none" w:sz="0" w:space="0" w:color="auto"/>
                                    <w:right w:val="none" w:sz="0" w:space="0" w:color="auto"/>
                                  </w:divBdr>
                                </w:div>
                                <w:div w:id="51275143">
                                  <w:marLeft w:val="0"/>
                                  <w:marRight w:val="0"/>
                                  <w:marTop w:val="0"/>
                                  <w:marBottom w:val="0"/>
                                  <w:divBdr>
                                    <w:top w:val="none" w:sz="0" w:space="0" w:color="auto"/>
                                    <w:left w:val="none" w:sz="0" w:space="0" w:color="auto"/>
                                    <w:bottom w:val="none" w:sz="0" w:space="0" w:color="auto"/>
                                    <w:right w:val="none" w:sz="0" w:space="0" w:color="auto"/>
                                  </w:divBdr>
                                </w:div>
                                <w:div w:id="127018116">
                                  <w:marLeft w:val="0"/>
                                  <w:marRight w:val="0"/>
                                  <w:marTop w:val="0"/>
                                  <w:marBottom w:val="0"/>
                                  <w:divBdr>
                                    <w:top w:val="none" w:sz="0" w:space="0" w:color="auto"/>
                                    <w:left w:val="none" w:sz="0" w:space="0" w:color="auto"/>
                                    <w:bottom w:val="none" w:sz="0" w:space="0" w:color="auto"/>
                                    <w:right w:val="none" w:sz="0" w:space="0" w:color="auto"/>
                                  </w:divBdr>
                                </w:div>
                                <w:div w:id="1631278991">
                                  <w:marLeft w:val="0"/>
                                  <w:marRight w:val="0"/>
                                  <w:marTop w:val="0"/>
                                  <w:marBottom w:val="0"/>
                                  <w:divBdr>
                                    <w:top w:val="none" w:sz="0" w:space="0" w:color="auto"/>
                                    <w:left w:val="none" w:sz="0" w:space="0" w:color="auto"/>
                                    <w:bottom w:val="none" w:sz="0" w:space="0" w:color="auto"/>
                                    <w:right w:val="none" w:sz="0" w:space="0" w:color="auto"/>
                                  </w:divBdr>
                                </w:div>
                                <w:div w:id="608972542">
                                  <w:marLeft w:val="0"/>
                                  <w:marRight w:val="0"/>
                                  <w:marTop w:val="0"/>
                                  <w:marBottom w:val="0"/>
                                  <w:divBdr>
                                    <w:top w:val="none" w:sz="0" w:space="0" w:color="auto"/>
                                    <w:left w:val="none" w:sz="0" w:space="0" w:color="auto"/>
                                    <w:bottom w:val="none" w:sz="0" w:space="0" w:color="auto"/>
                                    <w:right w:val="none" w:sz="0" w:space="0" w:color="auto"/>
                                  </w:divBdr>
                                </w:div>
                                <w:div w:id="1254777685">
                                  <w:marLeft w:val="0"/>
                                  <w:marRight w:val="0"/>
                                  <w:marTop w:val="0"/>
                                  <w:marBottom w:val="0"/>
                                  <w:divBdr>
                                    <w:top w:val="none" w:sz="0" w:space="0" w:color="auto"/>
                                    <w:left w:val="none" w:sz="0" w:space="0" w:color="auto"/>
                                    <w:bottom w:val="none" w:sz="0" w:space="0" w:color="auto"/>
                                    <w:right w:val="none" w:sz="0" w:space="0" w:color="auto"/>
                                  </w:divBdr>
                                </w:div>
                                <w:div w:id="158140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651</Words>
  <Characters>3714</Characters>
  <Application>Microsoft Macintosh Word</Application>
  <DocSecurity>0</DocSecurity>
  <Lines>30</Lines>
  <Paragraphs>8</Paragraphs>
  <ScaleCrop>false</ScaleCrop>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Haemmerle</dc:creator>
  <cp:keywords/>
  <dc:description/>
  <cp:lastModifiedBy>Joe Haemmerle</cp:lastModifiedBy>
  <cp:revision>2</cp:revision>
  <dcterms:created xsi:type="dcterms:W3CDTF">2017-12-11T00:14:00Z</dcterms:created>
  <dcterms:modified xsi:type="dcterms:W3CDTF">2017-12-11T00:23:00Z</dcterms:modified>
</cp:coreProperties>
</file>